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0" w:before="0"/>
        <w:jc w:val="left"/>
      </w:pPr>
      <w:r>
        <w:rPr>
          <w:rFonts w:ascii="ＭＳ ゴシック" w:cs="ＭＳ ゴシック" w:eastAsia="ＭＳ ゴシック" w:hAnsi="ＭＳ ゴシック"/>
          <w:b w:val="false"/>
          <w:bCs w:val="false"/>
          <w:sz w:val="21"/>
          <w:szCs w:val="21"/>
        </w:rPr>
        <w:t xml:space="preserve">様式２－５</w:t>
      </w:r>
    </w:p>
    <w:p>
      <w:pPr>
        <w:spacing w:after="240" w:before="160"/>
        <w:jc w:val="center"/>
      </w:pPr>
      <w:r>
        <w:rPr>
          <w:rFonts w:ascii="ＭＳ ゴシック" w:cs="ＭＳ ゴシック" w:eastAsia="ＭＳ ゴシック" w:hAnsi="ＭＳ ゴシック"/>
          <w:b/>
          <w:bCs/>
          <w:sz w:val="30"/>
          <w:szCs w:val="30"/>
        </w:rPr>
        <w:t xml:space="preserve">地域材活用・地域連携計画書</w:t>
      </w:r>
    </w:p>
    <w:p>
      <w:pPr>
        <w:spacing w:after="60" w:before="0"/>
        <w:jc w:val="left"/>
      </w:pPr>
      <w:r>
        <w:rPr>
          <w:rFonts w:ascii="ＭＳ 明朝" w:cs="ＭＳ 明朝" w:eastAsia="ＭＳ 明朝" w:hAnsi="ＭＳ 明朝"/>
          <w:b w:val="false"/>
          <w:bCs w:val="false"/>
          <w:sz w:val="21"/>
          <w:szCs w:val="21"/>
        </w:rPr>
        <w:t xml:space="preserve"/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638"/>
      </w:tblGrid>
      <w:tr>
        <w:trPr>
          <w:cantSplit/>
        </w:trPr>
        <w:tc>
          <w:tcPr>
            <w:tcW w:type="dxa" w:w="96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/>
                <w:bCs/>
                <w:sz w:val="20"/>
                <w:szCs w:val="20"/>
              </w:rPr>
              <w:t xml:space="preserve">１　地域材の活用方針（樹種、調達先、活用部位、活用量の目安等）</w:t>
            </w:r>
          </w:p>
        </w:tc>
      </w:tr>
      <w:tr>
        <w:trPr>
          <w:cantSplit/>
        </w:trPr>
        <w:tc>
          <w:tcPr>
            <w:tcW w:type="dxa" w:w="96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before="900"/>
            </w:pPr>
            <w:r>
              <w:t xml:space="preserve"/>
            </w:r>
          </w:p>
        </w:tc>
      </w:tr>
    </w:tbl>
    <w:p>
      <w:pPr>
        <w:spacing w:after="100" w:before="0"/>
        <w:jc w:val="left"/>
      </w:pPr>
      <w:r>
        <w:rPr>
          <w:rFonts w:ascii="ＭＳ 明朝" w:cs="ＭＳ 明朝" w:eastAsia="ＭＳ 明朝" w:hAnsi="ＭＳ 明朝"/>
          <w:b w:val="false"/>
          <w:bCs w:val="false"/>
          <w:sz w:val="21"/>
          <w:szCs w:val="21"/>
        </w:rPr>
        <w:t xml:space="preserve"/>
      </w:r>
    </w:p>
    <w:p>
      <w:pPr>
        <w:spacing w:after="40" w:before="0"/>
        <w:jc w:val="left"/>
      </w:pPr>
      <w:r>
        <w:rPr>
          <w:rFonts w:ascii="ＭＳ ゴシック" w:cs="ＭＳ ゴシック" w:eastAsia="ＭＳ ゴシック" w:hAnsi="ＭＳ ゴシック"/>
          <w:b/>
          <w:bCs/>
          <w:sz w:val="21"/>
          <w:szCs w:val="21"/>
        </w:rPr>
        <w:t xml:space="preserve">２　村内事業者等との連携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00"/>
        <w:gridCol w:w="2000"/>
        <w:gridCol w:w="1700"/>
        <w:gridCol w:w="3638"/>
      </w:tblGrid>
      <w:tr>
        <w:trPr>
          <w:tblHeader/>
        </w:trPr>
        <w:tc>
          <w:tcPr>
            <w:tcW w:type="dxa" w:w="23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center"/>
            </w:pPr>
            <w:r>
              <w:rPr>
                <w:rFonts w:ascii="ＭＳ 明朝" w:cs="ＭＳ 明朝" w:eastAsia="ＭＳ 明朝" w:hAnsi="ＭＳ 明朝"/>
                <w:b/>
                <w:bCs/>
                <w:sz w:val="20"/>
                <w:szCs w:val="20"/>
              </w:rPr>
              <w:t xml:space="preserve">連携先の名称</w:t>
            </w:r>
          </w:p>
        </w:tc>
        <w:tc>
          <w:tcPr>
            <w:tcW w:type="dxa" w:w="2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center"/>
            </w:pPr>
            <w:r>
              <w:rPr>
                <w:rFonts w:ascii="ＭＳ 明朝" w:cs="ＭＳ 明朝" w:eastAsia="ＭＳ 明朝" w:hAnsi="ＭＳ 明朝"/>
                <w:b/>
                <w:bCs/>
                <w:sz w:val="20"/>
                <w:szCs w:val="20"/>
              </w:rPr>
              <w:t xml:space="preserve">担当予定範囲</w:t>
            </w:r>
          </w:p>
        </w:tc>
        <w:tc>
          <w:tcPr>
            <w:tcW w:type="dxa" w:w="17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center"/>
            </w:pPr>
            <w:r>
              <w:rPr>
                <w:rFonts w:ascii="ＭＳ 明朝" w:cs="ＭＳ 明朝" w:eastAsia="ＭＳ 明朝" w:hAnsi="ＭＳ 明朝"/>
                <w:b/>
                <w:bCs/>
                <w:sz w:val="20"/>
                <w:szCs w:val="20"/>
              </w:rPr>
              <w:t xml:space="preserve">役割</w:t>
            </w:r>
          </w:p>
        </w:tc>
        <w:tc>
          <w:tcPr>
            <w:tcW w:type="dxa" w:w="36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center"/>
            </w:pPr>
            <w:r>
              <w:rPr>
                <w:rFonts w:ascii="ＭＳ 明朝" w:cs="ＭＳ 明朝" w:eastAsia="ＭＳ 明朝" w:hAnsi="ＭＳ 明朝"/>
                <w:b/>
                <w:bCs/>
                <w:sz w:val="20"/>
                <w:szCs w:val="20"/>
              </w:rPr>
              <w:t xml:space="preserve">連携方法（施工／資材供給／木材加工／運搬／維持管理協力 等）</w:t>
            </w:r>
          </w:p>
        </w:tc>
      </w:tr>
      <w:tr>
        <w:trPr>
          <w:cantSplit/>
          <w:trHeight w:val="560" w:hRule="atLeast"/>
        </w:trPr>
        <w:tc>
          <w:tcPr>
            <w:tcW w:type="dxa" w:w="23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7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36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/>
          <w:trHeight w:val="560" w:hRule="atLeast"/>
        </w:trPr>
        <w:tc>
          <w:tcPr>
            <w:tcW w:type="dxa" w:w="23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7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36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/>
          <w:trHeight w:val="560" w:hRule="atLeast"/>
        </w:trPr>
        <w:tc>
          <w:tcPr>
            <w:tcW w:type="dxa" w:w="23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7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36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/>
          <w:trHeight w:val="560" w:hRule="atLeast"/>
        </w:trPr>
        <w:tc>
          <w:tcPr>
            <w:tcW w:type="dxa" w:w="23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7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36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</w:tbl>
    <w:p>
      <w:pPr>
        <w:spacing w:after="100" w:before="0"/>
        <w:jc w:val="left"/>
      </w:pPr>
      <w:r>
        <w:rPr>
          <w:rFonts w:ascii="ＭＳ 明朝" w:cs="ＭＳ 明朝" w:eastAsia="ＭＳ 明朝" w:hAnsi="ＭＳ 明朝"/>
          <w:b w:val="false"/>
          <w:bCs w:val="false"/>
          <w:sz w:val="21"/>
          <w:szCs w:val="21"/>
        </w:rPr>
        <w:t xml:space="preserve"/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638"/>
      </w:tblGrid>
      <w:tr>
        <w:trPr>
          <w:cantSplit/>
        </w:trPr>
        <w:tc>
          <w:tcPr>
            <w:tcW w:type="dxa" w:w="96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/>
                <w:bCs/>
                <w:sz w:val="20"/>
                <w:szCs w:val="20"/>
              </w:rPr>
              <w:t xml:space="preserve">３　地域経済への波及に資する取組</w:t>
            </w:r>
          </w:p>
        </w:tc>
      </w:tr>
      <w:tr>
        <w:trPr>
          <w:cantSplit/>
        </w:trPr>
        <w:tc>
          <w:tcPr>
            <w:tcW w:type="dxa" w:w="96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before="800"/>
            </w:pPr>
            <w:r>
              <w:t xml:space="preserve"/>
            </w:r>
          </w:p>
        </w:tc>
      </w:tr>
    </w:tbl>
    <w:p>
      <w:pPr>
        <w:spacing w:after="120" w:before="0"/>
        <w:jc w:val="left"/>
      </w:pPr>
      <w:r>
        <w:rPr>
          <w:rFonts w:ascii="ＭＳ 明朝" w:cs="ＭＳ 明朝" w:eastAsia="ＭＳ 明朝" w:hAnsi="ＭＳ 明朝"/>
          <w:b w:val="false"/>
          <w:bCs w:val="false"/>
          <w:sz w:val="21"/>
          <w:szCs w:val="21"/>
        </w:rPr>
        <w:t xml:space="preserve"/>
      </w:r>
    </w:p>
    <w:p>
      <w:pPr>
        <w:spacing w:after="30" w:before="0"/>
        <w:jc w:val="left"/>
      </w:pPr>
      <w:r>
        <w:rPr>
          <w:rFonts w:ascii="ＭＳ 明朝" w:cs="ＭＳ 明朝" w:eastAsia="ＭＳ 明朝" w:hAnsi="ＭＳ 明朝"/>
          <w:b w:val="false"/>
          <w:bCs w:val="false"/>
          <w:sz w:val="18"/>
          <w:szCs w:val="18"/>
        </w:rPr>
        <w:t xml:space="preserve">（注）連携の形態は、特定の契約形態又は下請関係に限定しません。</w:t>
      </w:r>
    </w:p>
    <w:p>
      <w:pPr>
        <w:spacing w:after="30" w:before="0"/>
        <w:jc w:val="left"/>
      </w:pPr>
      <w:r>
        <w:rPr>
          <w:rFonts w:ascii="ＭＳ 明朝" w:cs="ＭＳ 明朝" w:eastAsia="ＭＳ 明朝" w:hAnsi="ＭＳ 明朝"/>
          <w:b w:val="false"/>
          <w:bCs w:val="false"/>
          <w:sz w:val="18"/>
          <w:szCs w:val="18"/>
        </w:rPr>
        <w:t xml:space="preserve">　　　　村内事業者を下請に入れることを義務付ける趣旨ではありません。実現可能性、役割分担、地域経済への波及効果を記載してください。</w:t>
      </w:r>
    </w:p>
    <w:sectPr>
      <w:headerReference w:type="default" r:id="rId7"/>
      <w:footerReference w:type="default" r:id="rId8"/>
      <w:pgSz w:w="11906" w:h="16838" w:orient="portrait"/>
      <w:pgMar w:top="130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ＭＳ 明朝" w:cs="ＭＳ 明朝" w:eastAsia="ＭＳ 明朝" w:hAnsi="ＭＳ 明朝"/>
        <w:sz w:val="18"/>
        <w:szCs w:val="18"/>
      </w:rPr>
      <w:t xml:space="preserve"/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before="0"/>
      <w:jc w:val="right"/>
    </w:pPr>
    <w:r>
      <w:rPr>
        <w:rFonts w:ascii="ＭＳ 明朝" w:cs="ＭＳ 明朝" w:eastAsia="ＭＳ 明朝" w:hAnsi="ＭＳ 明朝"/>
        <w:b w:val="false"/>
        <w:bCs w:val="false"/>
        <w:sz w:val="16"/>
        <w:szCs w:val="16"/>
      </w:rPr>
      <w:t xml:space="preserve">田野畑村森林体験施設整備工事　プロポーザル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ＭＳ 明朝" w:cs="ＭＳ 明朝" w:eastAsia="ＭＳ 明朝" w:hAnsi="ＭＳ 明朝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2026-06-10T02:58:05.324Z</dcterms:created>
  <dcterms:modified xsi:type="dcterms:W3CDTF">2026-06-10T02:58:05.324Z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